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1</w:t>
      </w: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期食品监督抽检项目</w:t>
      </w:r>
    </w:p>
    <w:bookmarkEnd w:id="0"/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</w:rPr>
        <w:t>食用农产品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51批次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1.抽检依据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2763-2021《食品安全国家标准 食品中农药最大残留限量》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2763.1-2022《食品安全国家标准食品中2,4-滴丁酸钠盐等112种农药最大残留限量》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19300-2014《食品安全国家标准 坚果与籽类食品》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2.检验项目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敌敌畏、啶虫脒、毒死蜱、甲拌磷、克百威、氧乐果、三氯杀螨醇、铅(以Pb计)、甲胺磷、甲基对硫磷、乐果、氯氟氰菊酯和高效氯氟氰菊酯、噻虫嗪、水胺硫磷、镉(以Cd计)、百菌清、除虫脲、氯氰菊酯和高效氯氰菊酯、咪鲜胺和咪鲜胺锰盐、阿维菌素、腐霉利、甲氨基阿维菌素苯甲酸盐、烯酰吗啉、乙酰甲胺磷、铬(以Cr计)、赭曲霉毒素A、吡虫啉、环丙唑醇、戊唑醇、倍硫磷、吡唑醚菌酯、噻虫胺、苯醚甲环唑、多菌灵、氟硅唑、溴氰菊酯、甲基异柳磷、灭线磷、三唑磷、腈菌唑、氟虫腈、丙溴磷、联苯菊酯、2,4-滴和2,4-滴钠盐、乙螨唑、酸价(以脂肪计)(KOH)、过氧化值(以脂肪计)、黄曲霉毒素1、氯吡脲。 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lang w:eastAsia="zh-CN"/>
        </w:rPr>
        <w:t>饼干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2批次</w:t>
      </w:r>
      <w:r>
        <w:rPr>
          <w:rFonts w:hint="eastAsia" w:ascii="黑体" w:hAnsi="黑体" w:eastAsia="黑体" w:cs="黑体"/>
          <w:b w:val="0"/>
          <w:bCs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1.抽检依据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7100-2015《食品安全国家标准 饼干》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2760-2014《食品安全国家标准 食品添加剂使用标准》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2.检验项目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酸价(以脂肪计)(KOH)、过氧化值(以脂肪计)、山梨酸及其钾盐(以山梨酸计)、铝的残留量(干样品,以Al计)、脱氢乙酸及其钠盐(以脱氢乙酸计)、甜蜜素(以环己基氨基磺酸计)、糖精钠(以糖精计)、苯甲酸及其钠盐(以苯甲酸计）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三、蛋制品2批次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" w:firstLineChars="100"/>
        <w:textAlignment w:val="auto"/>
        <w:rPr>
          <w:rFonts w:hint="eastAsia"/>
        </w:rPr>
      </w:pPr>
      <w:r>
        <w:rPr>
          <w:rFonts w:hint="eastAsia"/>
        </w:rPr>
        <w:t>GB 2762-2022《食品安全国家标准 食品中污染物限量》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2760-2014《食品安全国家标准 食品添加剂使用标准》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铅(以Pb计)、苯甲酸及其钠盐(以苯甲酸计)、山梨酸及其钾盐(以山梨酸计)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ab/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四、淀粉及淀粉制品2批次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2762-2022《食品安全国家标准 食品中污染物限量》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2760-2014《食品安全国家标准 食品添加剂使用标准》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453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铅(以Pb计)、苯甲酸及其钠盐(以苯甲酸计)、山梨酸及其钾盐(以山梨酸计)、铝的残留量(干样品,以Al计)、二氧化硫残留量、柠檬黄、日落黄、喹啉黄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ab/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五、豆制品4批次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/>
        </w:rPr>
        <w:t>GB 2762-2022《食品安全国家标准 食品中污染物限量》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2760-2014《食品安全国家标准 食品添加剂使用标准》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铅(以Pb计)、苯甲酸及其钠盐(以苯甲酸计)、山梨酸及其钾盐(以山梨酸计)、脱氢乙酸及其钠盐(以脱氢乙酸计)、丙酸及其钠盐、钙盐(以丙酸计)、糖精钠(以糖精计)、三氯蔗糖、甜蜜素(以环己基氨基磺酸计)、铝的残留量(干样品,以Al计)、柠檬黄、日落黄、二氧化硫残留量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六、方便食品3批次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2760-2014《食品安全国家标准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17400-2015《食品安全国家标准 方便面》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日落黄、柠檬黄、三氯蔗糖、安赛蜜、甜蜜素(以环己基氨基磺酸计)、糖精钠(以糖精计)、脱氢乙酸及其钠盐(以脱氢乙酸计)、山梨酸及其钾盐(以山梨酸计)、苯甲酸及其钠盐(以苯甲酸计)、大肠菌群、菌落总数、过氧化值(以脂肪计)、酸价(以脂肪计)(KOH)、水分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七、糕点2批次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2760-2014《食品安全国家标准 食品添加剂使用标准》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酸性红、诱惑红、赤藓红、新红、苋菜红、胭脂红、丙酸及其钠盐、钙盐(以丙酸计)、脱氢乙酸及其钠盐(以脱氢乙酸计)、铝的残留量(干样品,以Al计)、安赛蜜、甜蜜素(以环己基氨基磺酸计)、糖精钠(以糖精计)、山梨酸及其钾盐(以山梨酸计)、苯甲酸及其钠盐(以苯甲酸计)、喹啉黄、日落黄、靛蓝、柠檬黄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八、罐头4批次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GB 2762-2022《食品安全国家标准 食品中污染物限量》、GB 2760-2014《食品安全国家标准 食品添加剂使用标准》。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日落黄、脱氢乙酸及其钠盐(以脱氢乙酸计)、苯甲酸及其钠盐(以苯甲酸计)、山梨酸及其钾盐(以山梨酸计)、糖精钠(以糖精计)、甜蜜素(以环己基氨基磺酸计)、铅(以Pb计)、柠檬黄、镉(以Cd计)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九、酒类2批次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产品明示标准和质量要求、GB 2758-2012《食品安全国家标准 发酵酒及其配制酒》、GB 2762-2017《食品安全国家标准 食品中污染物限量》、GB 2757-2012《食品安全国家标准 蒸馏酒及其配制酒》、GB 2760-2014《食品安全国家标准 食品添加剂使用标准》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63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酒精度、甲醛、铅(以Pb计)、甲醇、氰化物(以HCN计)、糖精钠(以糖精计)、甜蜜素(以环己基氨基磺酸计)、三氯蔗糖、安赛蜜。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十、食糖3批次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2760-2014《食品安全国家标准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GB13104-2014《食品安全国家标准 食糖》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GB/T 1445-2018《绵白糖》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酸性红、诱惑红、苋菜红、胭脂红、新红、赤藓红、螨、二氧化硫残留量、总糖分、还原糖分、色值、干燥失重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十一、蔬菜制品1批次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2762-2022《食品安全国家标准 食品中污染物限量》、GB 2760-2014《食品安全国家标准 食品添加剂使用标准》。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日落黄、柠檬黄、安赛蜜、二氧化硫残留量、甜蜜素(以环己基氨基磺酸计)、糖精钠(以糖精计)、脱氢乙酸及其钠盐(以脱氢乙酸计)、山梨酸及其钾盐(以山梨酸计)、苯甲酸及其钠盐(以苯甲酸计)、铅(以Pb计)、亚硝酸盐(以NaNO₂计)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十二、薯类和膨化食品2批次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/>
        </w:rPr>
        <w:t>产品明示标准和质量要求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2760-2014《食品安全国家标准食品添加剂使用标准》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17401-2014《食品安全国家标准膨化食品》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水分、糖精钠(以糖精计)、苯甲酸及其钠盐(以苯甲酸计)、山梨酸及其钾盐(以山梨酸计)、甜蜜素(以环己基氨基磺酸计)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十三、水果制品1批次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2762-2022《食品安全国家标准 食品中污染物限量》、GB 2760-2014《食品安全国家标准 食品添加剂使用标准》。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甜蜜素(以环己基氨基磺酸计)、安赛蜜、苋菜红、胭脂红、脱氢乙酸及其钠盐(以脱氢乙酸计)、山梨酸及其钾盐(以山梨酸计)、糖精钠(以糖精计)、铅(以Pb计)、苯甲酸及其钠盐(以苯甲酸计)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十四、速冻食品2批次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2760-2014《食品安全国家标准 食品添加剂使用标准》、GB 2762-2022《食品安全国家标准 食品中污染物限量》、GB 19295-2021《食品安全国家标准 速冻面米与调制食品》、整顿办函[2011]1号《食品中可能违法添加的非食用物质和易滥用的食品添加剂品种名单(第五批)》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日落黄、柠檬黄、甜蜜素(以环己基氨基磺酸计)、铅(以Pb计)、糖精钠(以糖精计)、过氧化值(以脂肪计)、诱惑红、氯霉素、铬(以Cr计)、胭脂红、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十五、调味品12批次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40" w:leftChars="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GB 2760-2014《食品安全国家标准 食品添加剂使用标准》、GB 2721-2015《食品安全国家标准 食用盐》、GB 26878-2011《食品安全国家标准 食用盐碘含量》、GB 2762-2022《食品安全国家标准 食品中污染物限量》、GB/T 8967-2007《谷氨酸钠(味精)》、整顿办函[2011]1号《食品中可能违法添加的非食用物质和易滥用的食品添加剂品种名单(第五批)》、SB/T 10371-2003《鸡精调味料》、SB/T 10416-2007《调味料酒》</w:t>
      </w:r>
      <w:r>
        <w:rPr>
          <w:rFonts w:hint="eastAsia" w:ascii="仿宋" w:hAnsi="仿宋" w:cs="仿宋"/>
          <w:b w:val="0"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40" w:leftChars="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对羟基苯甲酸酯类及其钠盐(以对羟基苯甲酸计)、糖精钠(以糖精计)、三氯蔗糖、甜蜜素(以环己基氨基磺酸计)、苯甲酸及其钠盐(以苯甲酸计)、山梨酸及其钾盐(以山梨酸计)、脱氢乙酸及其钠盐(以脱氢乙酸计)、氯化钠(以湿基计)、钡(以Ba计)、碘(以I计)、铅(以Pb计)、总砷(以As计)、镉(以Cd计)、总汞(以Hg计)、亚铁氰化钾/亚铁氰化钠(以亚铁氰根计)、安赛蜜、谷氨酸钠、那可丁、可待因、吗啡、罂粟碱、大肠菌群、菌落总数、呈味核苷酸二钠、氨基酸态氮(以氮计)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十六、饮料7批次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  <w:lang w:eastAsia="zh-CN"/>
        </w:rPr>
        <w:t>GB/T 10792-2008《碳酸饮料(汽水)》、GB 2760-2014《食品安全国家标准 食品添加剂使用标准》、GB 7101-2022《食品安全国家标准 饮料》、GB 19298-2014《食品安全国家标准 包装饮用水》、GB 2762-2022《食品安全国家标准 食品中污染物限量》、GB 17323-1998《瓶装饮用纯净水》、产品明示标准和质量要求、GB 8537-2018《食品安全国家标准 饮用天然矿泉水》、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sectPr>
          <w:footerReference r:id="rId3" w:type="default"/>
          <w:pgSz w:w="11900" w:h="16838"/>
          <w:pgMar w:top="1440" w:right="1689" w:bottom="1440" w:left="1576" w:header="0" w:footer="0" w:gutter="0"/>
          <w:pgNumType w:fmt="numberInDash"/>
          <w:cols w:equalWidth="0" w:num="1">
            <w:col w:w="8320"/>
          </w:cols>
          <w:docGrid w:linePitch="360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二氧化碳气容量、苯甲酸及其钠盐(以苯甲酸计)、山梨酸及其钾盐(以山梨酸计)、甜蜜素(以环己基氨基磺酸计)、阿斯巴甜、菌落总数、溴酸盐、三氯甲烷、大肠菌群、铜绿假单胞菌、余氯(游离氯)、亚硝酸盐(以NO₂⁻计)、镉(以Cd计)、铅(以Pb计)、电导率、耗氧量(以O₂计)、脱氢乙酸及其钠盐(以脱氢乙酸计)、茶多酚、咖啡因、安赛蜜、苋菜红、胭脂红、界限指标-偏硅酸、总砷(以As计)、总汞(以Hg计)、镍、硝酸盐(以NO₃⁻计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h/vfK8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Oh/vf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63C49"/>
    <w:rsid w:val="340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2024-09-13T08:32:00Z</dcterms:created>
  <dc:creator>a</dc:creator>
  <cp:lastModifiedBy>a</cp:lastModifiedBy>
  <dcterms:modified xsi:type="dcterms:W3CDTF">2024-09-13T08:33:05Z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